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79" w:rsidRDefault="000E2D15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工业空调规格书</w:t>
      </w:r>
    </w:p>
    <w:p w:rsidR="00693679" w:rsidRDefault="000E2D15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、技术参数</w:t>
      </w:r>
    </w:p>
    <w:tbl>
      <w:tblPr>
        <w:tblW w:w="86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90"/>
        <w:gridCol w:w="994"/>
        <w:gridCol w:w="3656"/>
      </w:tblGrid>
      <w:tr w:rsidR="00693679">
        <w:trPr>
          <w:trHeight w:val="567"/>
        </w:trPr>
        <w:tc>
          <w:tcPr>
            <w:tcW w:w="39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型号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693B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XMHSKJ</w:t>
            </w:r>
            <w:r w:rsidR="000E2D15">
              <w:rPr>
                <w:rFonts w:ascii="宋体" w:hAnsi="宋体"/>
                <w:b/>
                <w:color w:val="000000"/>
                <w:sz w:val="24"/>
              </w:rPr>
              <w:t>-3200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电源</w:t>
            </w:r>
            <w:r>
              <w:rPr>
                <w:rFonts w:ascii="宋体" w:hAnsi="宋体"/>
                <w:b/>
                <w:color w:val="000000"/>
                <w:sz w:val="24"/>
              </w:rPr>
              <w:t>.V  Hz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1P   220,50</w:t>
            </w:r>
          </w:p>
        </w:tc>
      </w:tr>
      <w:tr w:rsidR="00693679">
        <w:trPr>
          <w:trHeight w:val="500"/>
        </w:trPr>
        <w:tc>
          <w:tcPr>
            <w:tcW w:w="399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外形尺寸</w:t>
            </w:r>
            <w:r>
              <w:rPr>
                <w:rFonts w:ascii="宋体" w:hAnsi="宋体"/>
                <w:b/>
                <w:color w:val="000000"/>
                <w:sz w:val="24"/>
              </w:rPr>
              <w:t>(mm)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W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435</w:t>
            </w:r>
          </w:p>
        </w:tc>
      </w:tr>
      <w:tr w:rsidR="00693679">
        <w:trPr>
          <w:trHeight w:val="500"/>
        </w:trPr>
        <w:tc>
          <w:tcPr>
            <w:tcW w:w="399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H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1113</w:t>
            </w:r>
          </w:p>
        </w:tc>
      </w:tr>
      <w:tr w:rsidR="00693679">
        <w:trPr>
          <w:trHeight w:val="500"/>
        </w:trPr>
        <w:tc>
          <w:tcPr>
            <w:tcW w:w="399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679" w:rsidRDefault="00693679"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D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270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制冷量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3200W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运行电流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693679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6.2A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启动电流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20A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功率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693679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1240W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制冷剂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R134a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噪音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693679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68dB</w:t>
            </w:r>
          </w:p>
        </w:tc>
      </w:tr>
      <w:tr w:rsidR="00693679">
        <w:trPr>
          <w:trHeight w:val="500"/>
        </w:trPr>
        <w:tc>
          <w:tcPr>
            <w:tcW w:w="399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防护等级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内循环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IP34</w:t>
            </w:r>
          </w:p>
        </w:tc>
      </w:tr>
      <w:tr w:rsidR="00693679">
        <w:trPr>
          <w:trHeight w:val="500"/>
        </w:trPr>
        <w:tc>
          <w:tcPr>
            <w:tcW w:w="399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679" w:rsidRDefault="00693679"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外循环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IP33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允许机柜内温度设定范围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25℃</w:t>
            </w:r>
            <w:r>
              <w:rPr>
                <w:rFonts w:ascii="宋体" w:hAnsi="宋体"/>
                <w:b/>
                <w:color w:val="000000"/>
                <w:sz w:val="24"/>
              </w:rPr>
              <w:t>～</w:t>
            </w:r>
            <w:r>
              <w:rPr>
                <w:rFonts w:ascii="宋体" w:hAnsi="宋体"/>
                <w:b/>
                <w:color w:val="000000"/>
                <w:sz w:val="24"/>
              </w:rPr>
              <w:t>38℃(</w:t>
            </w:r>
            <w:r>
              <w:rPr>
                <w:rFonts w:ascii="宋体" w:hAnsi="宋体"/>
                <w:b/>
                <w:color w:val="000000"/>
                <w:sz w:val="24"/>
              </w:rPr>
              <w:t>出厂设定</w:t>
            </w:r>
            <w:r>
              <w:rPr>
                <w:rFonts w:ascii="宋体" w:hAnsi="宋体"/>
                <w:b/>
                <w:color w:val="000000"/>
                <w:sz w:val="24"/>
              </w:rPr>
              <w:t>30℃)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允许使用环境温度范围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693679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-5℃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～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55℃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电源连接方式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2.5mm²</w:t>
            </w:r>
            <w:r>
              <w:rPr>
                <w:rFonts w:ascii="宋体" w:hAnsi="宋体"/>
                <w:b/>
                <w:color w:val="000000"/>
                <w:sz w:val="24"/>
              </w:rPr>
              <w:t>电源线引出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重量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693679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63Kg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外观颜色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RAL  7035(</w:t>
            </w:r>
            <w:r>
              <w:rPr>
                <w:rFonts w:ascii="宋体" w:hAnsi="宋体"/>
                <w:b/>
                <w:color w:val="000000"/>
                <w:sz w:val="24"/>
              </w:rPr>
              <w:t>淡灰色）</w:t>
            </w:r>
          </w:p>
        </w:tc>
      </w:tr>
      <w:tr w:rsidR="00693679">
        <w:trPr>
          <w:trHeight w:val="500"/>
        </w:trPr>
        <w:tc>
          <w:tcPr>
            <w:tcW w:w="399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循环风量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内循环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610m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  <w:vertAlign w:val="superscript"/>
              </w:rPr>
              <w:t>³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/h</w:t>
            </w:r>
          </w:p>
        </w:tc>
      </w:tr>
      <w:tr w:rsidR="00693679">
        <w:trPr>
          <w:trHeight w:val="500"/>
        </w:trPr>
        <w:tc>
          <w:tcPr>
            <w:tcW w:w="399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693679"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外循环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1150m³/h</w:t>
            </w:r>
          </w:p>
        </w:tc>
      </w:tr>
      <w:tr w:rsidR="00693679">
        <w:trPr>
          <w:trHeight w:val="500"/>
        </w:trPr>
        <w:tc>
          <w:tcPr>
            <w:tcW w:w="39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温度控制方式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693679" w:rsidRDefault="00693679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solid" w:color="FFCC99" w:fill="auto"/>
            <w:vAlign w:val="center"/>
          </w:tcPr>
          <w:p w:rsidR="00693679" w:rsidRDefault="000E2D15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数字显示式温控仪</w:t>
            </w:r>
          </w:p>
        </w:tc>
      </w:tr>
      <w:tr w:rsidR="00693679">
        <w:trPr>
          <w:trHeight w:val="567"/>
        </w:trPr>
        <w:tc>
          <w:tcPr>
            <w:tcW w:w="8640" w:type="dxa"/>
            <w:gridSpan w:val="3"/>
            <w:vAlign w:val="center"/>
          </w:tcPr>
          <w:p w:rsidR="00693679" w:rsidRDefault="000E2D15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测试工况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  <w:r>
              <w:rPr>
                <w:rFonts w:ascii="宋体" w:hAnsi="宋体"/>
                <w:color w:val="000000"/>
                <w:sz w:val="24"/>
              </w:rPr>
              <w:t>电柜内侧干球温度</w:t>
            </w:r>
            <w:r>
              <w:rPr>
                <w:rFonts w:ascii="宋体" w:hAnsi="宋体"/>
                <w:color w:val="000000"/>
                <w:sz w:val="24"/>
              </w:rPr>
              <w:t>:35℃,</w:t>
            </w:r>
            <w:r>
              <w:rPr>
                <w:rFonts w:ascii="宋体" w:hAnsi="宋体"/>
                <w:color w:val="000000"/>
                <w:sz w:val="24"/>
              </w:rPr>
              <w:t>湿球温度</w:t>
            </w:r>
            <w:r>
              <w:rPr>
                <w:rFonts w:ascii="宋体" w:hAnsi="宋体"/>
                <w:color w:val="000000"/>
                <w:sz w:val="24"/>
              </w:rPr>
              <w:t>:26℃,</w:t>
            </w:r>
            <w:r>
              <w:rPr>
                <w:rFonts w:ascii="宋体" w:hAnsi="宋体"/>
                <w:color w:val="000000"/>
                <w:sz w:val="24"/>
              </w:rPr>
              <w:t>电柜外侧干球温度</w:t>
            </w:r>
            <w:r>
              <w:rPr>
                <w:rFonts w:ascii="宋体" w:hAnsi="宋体"/>
                <w:color w:val="000000"/>
                <w:sz w:val="24"/>
              </w:rPr>
              <w:t>:35℃</w:t>
            </w:r>
          </w:p>
        </w:tc>
      </w:tr>
    </w:tbl>
    <w:p w:rsidR="00693679" w:rsidRDefault="00693679">
      <w:pPr>
        <w:rPr>
          <w:sz w:val="30"/>
        </w:rPr>
      </w:pPr>
    </w:p>
    <w:p w:rsidR="00693679" w:rsidRDefault="000E2D15">
      <w:pPr>
        <w:rPr>
          <w:sz w:val="30"/>
        </w:rPr>
      </w:pPr>
      <w:r>
        <w:rPr>
          <w:rFonts w:hint="eastAsia"/>
          <w:sz w:val="30"/>
        </w:rPr>
        <w:lastRenderedPageBreak/>
        <w:t>2</w:t>
      </w:r>
      <w:r>
        <w:rPr>
          <w:rFonts w:hint="eastAsia"/>
          <w:sz w:val="30"/>
        </w:rPr>
        <w:t>、</w:t>
      </w:r>
      <w:r>
        <w:rPr>
          <w:rFonts w:hint="eastAsia"/>
          <w:b/>
          <w:bCs/>
          <w:sz w:val="30"/>
        </w:rPr>
        <w:t>开孔图</w:t>
      </w:r>
    </w:p>
    <w:bookmarkStart w:id="0" w:name="_GoBack"/>
    <w:p w:rsidR="00693679" w:rsidRDefault="00693679">
      <w:pPr>
        <w:rPr>
          <w:sz w:val="30"/>
        </w:rPr>
      </w:pPr>
      <w:r w:rsidRPr="00693679">
        <w:rPr>
          <w:rFonts w:hint="eastAsia"/>
          <w:sz w:val="30"/>
        </w:rPr>
        <w:object w:dxaOrig="14340" w:dyaOrig="8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621.75pt" o:ole="">
            <v:imagedata r:id="rId8" o:title="" croptop="15104f" cropbottom="1548f" cropleft="20364f" cropright="23434f"/>
          </v:shape>
          <o:OLEObject Type="Embed" ProgID="AutoCAD.Drawing.17" ShapeID="_x0000_i1025" DrawAspect="Content" ObjectID="_1491642355" r:id="rId9"/>
        </w:object>
      </w:r>
      <w:bookmarkEnd w:id="0"/>
    </w:p>
    <w:p w:rsidR="00693679" w:rsidRDefault="000E2D15">
      <w:pPr>
        <w:numPr>
          <w:ilvl w:val="0"/>
          <w:numId w:val="1"/>
        </w:numPr>
        <w:rPr>
          <w:b/>
          <w:bCs/>
          <w:sz w:val="30"/>
        </w:rPr>
      </w:pPr>
      <w:r>
        <w:rPr>
          <w:rFonts w:hint="eastAsia"/>
          <w:b/>
          <w:bCs/>
          <w:sz w:val="30"/>
        </w:rPr>
        <w:lastRenderedPageBreak/>
        <w:t>外形图</w:t>
      </w:r>
    </w:p>
    <w:p w:rsidR="00693679" w:rsidRDefault="00693679">
      <w:pPr>
        <w:rPr>
          <w:sz w:val="30"/>
        </w:rPr>
      </w:pPr>
      <w:r w:rsidRPr="00693679">
        <w:rPr>
          <w:rFonts w:hint="eastAsia"/>
          <w:b/>
          <w:bCs/>
          <w:sz w:val="30"/>
        </w:rPr>
        <w:object w:dxaOrig="14340" w:dyaOrig="8775">
          <v:shape id="_x0000_i1026" type="#_x0000_t75" style="width:441.75pt;height:605.25pt" o:ole="">
            <v:imagedata r:id="rId10" o:title="" croptop="22456f" cropbottom="3483f" cropleft="14571f" cropright="33269f"/>
          </v:shape>
          <o:OLEObject Type="Embed" ProgID="AutoCAD.Drawing.17" ShapeID="_x0000_i1026" DrawAspect="Content" ObjectID="_1491642356" r:id="rId11"/>
        </w:object>
      </w:r>
    </w:p>
    <w:sectPr w:rsidR="00693679" w:rsidSect="00693679">
      <w:head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D15" w:rsidRDefault="000E2D15" w:rsidP="00693679">
      <w:r>
        <w:separator/>
      </w:r>
    </w:p>
  </w:endnote>
  <w:endnote w:type="continuationSeparator" w:id="0">
    <w:p w:rsidR="000E2D15" w:rsidRDefault="000E2D15" w:rsidP="00693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D15" w:rsidRDefault="000E2D15" w:rsidP="00693679">
      <w:r>
        <w:separator/>
      </w:r>
    </w:p>
  </w:footnote>
  <w:footnote w:type="continuationSeparator" w:id="0">
    <w:p w:rsidR="000E2D15" w:rsidRDefault="000E2D15" w:rsidP="00693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679" w:rsidRDefault="00693679">
    <w:pPr>
      <w:pStyle w:val="a4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框 1026" o:spid="_x0000_i1027" type="#_x0000_t75" style="width:41.25pt;height:34.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56A5B"/>
    <w:multiLevelType w:val="singleLevel"/>
    <w:tmpl w:val="53156A5B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679"/>
    <w:rsid w:val="000E2D15"/>
    <w:rsid w:val="00693679"/>
    <w:rsid w:val="0069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semiHidden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67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9367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93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Hyperlink"/>
    <w:basedOn w:val="a0"/>
    <w:rsid w:val="00693679"/>
    <w:rPr>
      <w:color w:val="0000FF"/>
      <w:u w:val="single"/>
    </w:rPr>
  </w:style>
  <w:style w:type="character" w:customStyle="1" w:styleId="font11">
    <w:name w:val="font11"/>
    <w:basedOn w:val="a0"/>
    <w:rsid w:val="00693679"/>
    <w:rPr>
      <w:rFonts w:ascii="宋体" w:eastAsia="宋体" w:hAnsi="宋体" w:hint="eastAsia"/>
      <w:b/>
      <w:bCs/>
      <w:color w:val="000000"/>
      <w:sz w:val="24"/>
      <w:szCs w:val="24"/>
      <w:u w:val="none"/>
      <w:vertAlign w:val="superscript"/>
    </w:rPr>
  </w:style>
  <w:style w:type="character" w:customStyle="1" w:styleId="font21">
    <w:name w:val="font21"/>
    <w:basedOn w:val="a0"/>
    <w:rsid w:val="00693679"/>
    <w:rPr>
      <w:rFonts w:ascii="宋体" w:eastAsia="宋体" w:hAnsi="宋体" w:hint="eastAsia"/>
      <w:b/>
      <w:bCs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</Words>
  <Characters>385</Characters>
  <Application>Microsoft Office Word</Application>
  <DocSecurity>0</DocSecurity>
  <Lines>3</Lines>
  <Paragraphs>1</Paragraphs>
  <ScaleCrop>false</ScaleCrop>
  <Company>小熔工作室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40KW制冷机技术参数</dc:title>
  <dc:creator>wangxi</dc:creator>
  <cp:lastModifiedBy>Sky123.Org</cp:lastModifiedBy>
  <cp:revision>1</cp:revision>
  <cp:lastPrinted>2014-01-14T08:51:00Z</cp:lastPrinted>
  <dcterms:created xsi:type="dcterms:W3CDTF">2014-01-09T08:24:00Z</dcterms:created>
  <dcterms:modified xsi:type="dcterms:W3CDTF">2015-04-27T04:19:00Z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